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B4" w:rsidRPr="007B0EB0" w:rsidRDefault="006A6633" w:rsidP="00E428B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0EB0">
        <w:rPr>
          <w:rFonts w:ascii="Times New Roman" w:hAnsi="Times New Roman" w:cs="Times New Roman"/>
          <w:b/>
          <w:i/>
          <w:sz w:val="36"/>
          <w:szCs w:val="36"/>
        </w:rPr>
        <w:t xml:space="preserve">Уровень материально-технического обеспечения МБДОУ </w:t>
      </w:r>
      <w:r w:rsidR="00E428B4" w:rsidRPr="007B0EB0">
        <w:rPr>
          <w:rFonts w:ascii="Times New Roman" w:hAnsi="Times New Roman" w:cs="Times New Roman"/>
          <w:b/>
          <w:i/>
          <w:sz w:val="36"/>
          <w:szCs w:val="36"/>
        </w:rPr>
        <w:t>«</w:t>
      </w:r>
      <w:proofErr w:type="spellStart"/>
      <w:r w:rsidR="00E428B4" w:rsidRPr="007B0EB0">
        <w:rPr>
          <w:rFonts w:ascii="Times New Roman" w:hAnsi="Times New Roman" w:cs="Times New Roman"/>
          <w:b/>
          <w:i/>
          <w:sz w:val="36"/>
          <w:szCs w:val="36"/>
        </w:rPr>
        <w:t>Поисевский</w:t>
      </w:r>
      <w:proofErr w:type="spellEnd"/>
      <w:r w:rsidR="00E428B4" w:rsidRPr="007B0EB0">
        <w:rPr>
          <w:rFonts w:ascii="Times New Roman" w:hAnsi="Times New Roman" w:cs="Times New Roman"/>
          <w:b/>
          <w:i/>
          <w:sz w:val="36"/>
          <w:szCs w:val="36"/>
        </w:rPr>
        <w:t xml:space="preserve"> детский сад» </w:t>
      </w:r>
      <w:proofErr w:type="spellStart"/>
      <w:r w:rsidR="00E428B4" w:rsidRPr="007B0EB0">
        <w:rPr>
          <w:rFonts w:ascii="Times New Roman" w:hAnsi="Times New Roman" w:cs="Times New Roman"/>
          <w:b/>
          <w:i/>
          <w:sz w:val="36"/>
          <w:szCs w:val="36"/>
        </w:rPr>
        <w:t>Актанышского</w:t>
      </w:r>
      <w:proofErr w:type="spellEnd"/>
      <w:r w:rsidR="00E428B4" w:rsidRPr="007B0EB0">
        <w:rPr>
          <w:rFonts w:ascii="Times New Roman" w:hAnsi="Times New Roman" w:cs="Times New Roman"/>
          <w:b/>
          <w:i/>
          <w:sz w:val="36"/>
          <w:szCs w:val="36"/>
        </w:rPr>
        <w:t xml:space="preserve"> муниципального района РТ</w:t>
      </w:r>
    </w:p>
    <w:p w:rsidR="00414DB6" w:rsidRPr="006A6633" w:rsidRDefault="00E42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 В ДОУ созданы условия для организации образовательного процесса. Уровень материально- 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В детском саду функционирует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 групп</w:t>
      </w:r>
      <w:proofErr w:type="gramStart"/>
      <w:r w:rsidR="006A6633" w:rsidRPr="006A6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633" w:rsidRPr="006A6633">
        <w:rPr>
          <w:rFonts w:ascii="Times New Roman" w:hAnsi="Times New Roman" w:cs="Times New Roman"/>
          <w:sz w:val="28"/>
          <w:szCs w:val="28"/>
        </w:rPr>
        <w:t>Для организации учебно-воспитательного процесса функционируют медицинский и процедурные кабинеты, музыкальный зал, спортивный зал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42A9">
        <w:rPr>
          <w:rFonts w:ascii="Times New Roman" w:hAnsi="Times New Roman" w:cs="Times New Roman"/>
          <w:sz w:val="28"/>
          <w:szCs w:val="28"/>
        </w:rPr>
        <w:t>кабинет для изучения языков, кабинет для  изучения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2A9">
        <w:rPr>
          <w:rFonts w:ascii="Times New Roman" w:hAnsi="Times New Roman" w:cs="Times New Roman"/>
          <w:sz w:val="28"/>
          <w:szCs w:val="28"/>
        </w:rPr>
        <w:t xml:space="preserve">, кабинет логопеда, сенсорная комната.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A6633" w:rsidRPr="006A6633">
        <w:rPr>
          <w:rFonts w:ascii="Times New Roman" w:hAnsi="Times New Roman" w:cs="Times New Roman"/>
          <w:sz w:val="28"/>
          <w:szCs w:val="28"/>
        </w:rPr>
        <w:t>руппы и кабинеты оснащены ноутбуками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4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633" w:rsidRPr="006A6633">
        <w:rPr>
          <w:rFonts w:ascii="Times New Roman" w:hAnsi="Times New Roman" w:cs="Times New Roman"/>
          <w:sz w:val="28"/>
          <w:szCs w:val="28"/>
        </w:rPr>
        <w:t>мультимедийны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633" w:rsidRPr="006A6633">
        <w:rPr>
          <w:rFonts w:ascii="Times New Roman" w:hAnsi="Times New Roman" w:cs="Times New Roman"/>
          <w:sz w:val="28"/>
          <w:szCs w:val="28"/>
        </w:rPr>
        <w:t>проектор</w:t>
      </w:r>
      <w:r w:rsidR="00BE42A9">
        <w:rPr>
          <w:rFonts w:ascii="Times New Roman" w:hAnsi="Times New Roman" w:cs="Times New Roman"/>
          <w:sz w:val="28"/>
          <w:szCs w:val="28"/>
        </w:rPr>
        <w:t>ы, интерактивные доски.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Вся мебель соответствует требованию </w:t>
      </w:r>
      <w:proofErr w:type="spellStart"/>
      <w:r w:rsidR="006A6633" w:rsidRPr="006A6633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6A6633" w:rsidRPr="006A6633">
        <w:rPr>
          <w:rFonts w:ascii="Times New Roman" w:hAnsi="Times New Roman" w:cs="Times New Roman"/>
          <w:sz w:val="28"/>
          <w:szCs w:val="28"/>
        </w:rPr>
        <w:t>, столы и стулья регулируются по возрастным группам. Детский сад оснащен пожарной сигн</w:t>
      </w:r>
      <w:r w:rsidR="00BE42A9">
        <w:rPr>
          <w:rFonts w:ascii="Times New Roman" w:hAnsi="Times New Roman" w:cs="Times New Roman"/>
          <w:sz w:val="28"/>
          <w:szCs w:val="28"/>
        </w:rPr>
        <w:t>ализацией «Стрелец-мониторинг»</w:t>
      </w:r>
      <w:proofErr w:type="gramStart"/>
      <w:r w:rsidR="00BE42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42A9">
        <w:rPr>
          <w:rFonts w:ascii="Times New Roman" w:hAnsi="Times New Roman" w:cs="Times New Roman"/>
          <w:sz w:val="28"/>
          <w:szCs w:val="28"/>
        </w:rPr>
        <w:t xml:space="preserve"> охранной сигнализацией, видеонаблюдением.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 ДОУ имеет пищеблок</w:t>
      </w:r>
      <w:r w:rsidR="00BE42A9">
        <w:rPr>
          <w:rFonts w:ascii="Times New Roman" w:hAnsi="Times New Roman" w:cs="Times New Roman"/>
          <w:sz w:val="28"/>
          <w:szCs w:val="28"/>
        </w:rPr>
        <w:t>, состоящий из специально оборудованных комнат, зон</w:t>
      </w:r>
      <w:r w:rsidR="006A6633" w:rsidRPr="006A6633">
        <w:rPr>
          <w:rFonts w:ascii="Times New Roman" w:hAnsi="Times New Roman" w:cs="Times New Roman"/>
          <w:sz w:val="28"/>
          <w:szCs w:val="28"/>
        </w:rPr>
        <w:t xml:space="preserve">. Согласно санитарно-гигиеническим требованиям соблюдения режима питания в детском саду организовано 4-х разовое питание воспитанников: завтрак, </w:t>
      </w:r>
      <w:r>
        <w:rPr>
          <w:rFonts w:ascii="Times New Roman" w:hAnsi="Times New Roman" w:cs="Times New Roman"/>
          <w:sz w:val="28"/>
          <w:szCs w:val="28"/>
        </w:rPr>
        <w:t xml:space="preserve">2 завтрак, </w:t>
      </w:r>
      <w:r w:rsidR="006A6633" w:rsidRPr="006A6633">
        <w:rPr>
          <w:rFonts w:ascii="Times New Roman" w:hAnsi="Times New Roman" w:cs="Times New Roman"/>
          <w:sz w:val="28"/>
          <w:szCs w:val="28"/>
        </w:rPr>
        <w:t>обед, ужин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14DB6" w:rsidRPr="006A6633" w:rsidSect="0041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6633"/>
    <w:rsid w:val="00230A77"/>
    <w:rsid w:val="00414DB6"/>
    <w:rsid w:val="006A6633"/>
    <w:rsid w:val="007B0EB0"/>
    <w:rsid w:val="00B377E0"/>
    <w:rsid w:val="00BE42A9"/>
    <w:rsid w:val="00CA5D46"/>
    <w:rsid w:val="00E4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2019-01-25T12:08:00Z</dcterms:created>
  <dcterms:modified xsi:type="dcterms:W3CDTF">2019-01-25T12:08:00Z</dcterms:modified>
</cp:coreProperties>
</file>